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637" w:rsidRDefault="00480083" w:rsidP="00F91637">
      <w:pPr>
        <w:pStyle w:val="a7"/>
        <w:numPr>
          <w:ilvl w:val="0"/>
          <w:numId w:val="1"/>
        </w:numPr>
        <w:ind w:firstLineChars="0"/>
      </w:pPr>
      <w:r>
        <w:rPr>
          <w:rFonts w:hint="eastAsia"/>
          <w:color w:val="FF0000"/>
        </w:rPr>
        <w:t>CA</w:t>
      </w:r>
      <w:r w:rsidR="00F91637" w:rsidRPr="00C326AA">
        <w:rPr>
          <w:rFonts w:hint="eastAsia"/>
          <w:color w:val="FF0000"/>
        </w:rPr>
        <w:t>锁办理</w:t>
      </w:r>
      <w:r w:rsidR="00F91637">
        <w:rPr>
          <w:rFonts w:hint="eastAsia"/>
        </w:rPr>
        <w:t>：</w:t>
      </w:r>
      <w:bookmarkStart w:id="0" w:name="_GoBack"/>
      <w:bookmarkEnd w:id="0"/>
    </w:p>
    <w:p w:rsidR="007B08D0" w:rsidRDefault="00F91637" w:rsidP="00F91637">
      <w:pPr>
        <w:pStyle w:val="a7"/>
        <w:ind w:left="360" w:firstLineChars="0" w:firstLine="0"/>
        <w:rPr>
          <w:color w:val="000000"/>
        </w:rPr>
      </w:pPr>
      <w:r>
        <w:rPr>
          <w:rFonts w:hint="eastAsia"/>
        </w:rPr>
        <w:t xml:space="preserve">本市企业 </w:t>
      </w:r>
      <w:r>
        <w:t xml:space="preserve">        </w:t>
      </w:r>
      <w:r w:rsidRPr="00F91637">
        <w:rPr>
          <w:rFonts w:hint="eastAsia"/>
          <w:color w:val="000000"/>
        </w:rPr>
        <w:t>颐信</w:t>
      </w:r>
      <w:r w:rsidR="00480083">
        <w:rPr>
          <w:rFonts w:hint="eastAsia"/>
          <w:color w:val="000000"/>
        </w:rPr>
        <w:t>CA</w:t>
      </w:r>
      <w:r w:rsidRPr="00F91637">
        <w:rPr>
          <w:rFonts w:hint="eastAsia"/>
          <w:color w:val="000000"/>
        </w:rPr>
        <w:t>（办理电话：6</w:t>
      </w:r>
      <w:r w:rsidRPr="00F91637">
        <w:rPr>
          <w:color w:val="000000"/>
        </w:rPr>
        <w:t>2340645</w:t>
      </w:r>
      <w:r w:rsidRPr="00F91637">
        <w:rPr>
          <w:rFonts w:hint="eastAsia"/>
          <w:color w:val="000000"/>
        </w:rPr>
        <w:t>）</w:t>
      </w:r>
      <w:r>
        <w:rPr>
          <w:rFonts w:hint="eastAsia"/>
          <w:color w:val="000000"/>
        </w:rPr>
        <w:t>或</w:t>
      </w:r>
      <w:r w:rsidRPr="00F91637">
        <w:rPr>
          <w:rFonts w:hint="eastAsia"/>
          <w:color w:val="000000"/>
        </w:rPr>
        <w:t>北京</w:t>
      </w:r>
      <w:r w:rsidR="00480083">
        <w:rPr>
          <w:rFonts w:hint="eastAsia"/>
          <w:color w:val="000000"/>
        </w:rPr>
        <w:t>CA</w:t>
      </w:r>
      <w:r>
        <w:rPr>
          <w:rFonts w:hint="eastAsia"/>
          <w:color w:val="000000"/>
        </w:rPr>
        <w:t xml:space="preserve"> </w:t>
      </w:r>
      <w:r w:rsidRPr="00F91637">
        <w:rPr>
          <w:rFonts w:hint="eastAsia"/>
          <w:color w:val="000000"/>
        </w:rPr>
        <w:t>（办理电话：6</w:t>
      </w:r>
      <w:r w:rsidRPr="00F91637">
        <w:rPr>
          <w:color w:val="000000"/>
        </w:rPr>
        <w:t>2340312</w:t>
      </w:r>
      <w:r w:rsidRPr="00F91637">
        <w:rPr>
          <w:rFonts w:hint="eastAsia"/>
          <w:color w:val="000000"/>
        </w:rPr>
        <w:t>）</w:t>
      </w:r>
      <w:r>
        <w:rPr>
          <w:color w:val="000000"/>
        </w:rPr>
        <w:br/>
      </w:r>
      <w:r>
        <w:rPr>
          <w:rFonts w:hint="eastAsia"/>
          <w:color w:val="000000"/>
        </w:rPr>
        <w:t xml:space="preserve">非本市及特殊企业 </w:t>
      </w:r>
      <w:r w:rsidRPr="00F91637">
        <w:rPr>
          <w:rFonts w:hint="eastAsia"/>
          <w:color w:val="000000"/>
        </w:rPr>
        <w:t>颐信</w:t>
      </w:r>
      <w:r w:rsidR="00480083">
        <w:rPr>
          <w:rFonts w:hint="eastAsia"/>
          <w:color w:val="000000"/>
        </w:rPr>
        <w:t>CA</w:t>
      </w:r>
      <w:r w:rsidRPr="00F91637">
        <w:rPr>
          <w:rFonts w:hint="eastAsia"/>
          <w:color w:val="000000"/>
        </w:rPr>
        <w:t>（办理电话：</w:t>
      </w:r>
      <w:r>
        <w:rPr>
          <w:rFonts w:hint="eastAsia"/>
          <w:color w:val="000000"/>
        </w:rPr>
        <w:t>400-700-1900</w:t>
      </w:r>
      <w:r w:rsidRPr="00F91637">
        <w:rPr>
          <w:rFonts w:hint="eastAsia"/>
          <w:color w:val="000000"/>
        </w:rPr>
        <w:t>）</w:t>
      </w:r>
      <w:r>
        <w:rPr>
          <w:rFonts w:hint="eastAsia"/>
          <w:color w:val="000000"/>
        </w:rPr>
        <w:t>或</w:t>
      </w:r>
      <w:r w:rsidRPr="00F91637">
        <w:rPr>
          <w:rFonts w:hint="eastAsia"/>
          <w:color w:val="000000"/>
        </w:rPr>
        <w:t>北京</w:t>
      </w:r>
      <w:r w:rsidR="00480083">
        <w:rPr>
          <w:rFonts w:hint="eastAsia"/>
          <w:color w:val="000000"/>
        </w:rPr>
        <w:t>CA</w:t>
      </w:r>
      <w:r>
        <w:rPr>
          <w:rFonts w:hint="eastAsia"/>
          <w:color w:val="000000"/>
        </w:rPr>
        <w:t xml:space="preserve"> </w:t>
      </w:r>
      <w:r w:rsidRPr="00F91637">
        <w:rPr>
          <w:rFonts w:hint="eastAsia"/>
          <w:color w:val="000000"/>
        </w:rPr>
        <w:t>（办理电话：</w:t>
      </w:r>
      <w:r>
        <w:rPr>
          <w:rFonts w:hint="eastAsia"/>
          <w:color w:val="000000"/>
        </w:rPr>
        <w:t>65389389</w:t>
      </w:r>
      <w:r w:rsidRPr="00F91637">
        <w:rPr>
          <w:rFonts w:hint="eastAsia"/>
          <w:color w:val="000000"/>
        </w:rPr>
        <w:t>）</w:t>
      </w:r>
      <w:r>
        <w:rPr>
          <w:color w:val="000000"/>
        </w:rPr>
        <w:br/>
      </w:r>
      <w:r>
        <w:rPr>
          <w:rFonts w:hint="eastAsia"/>
          <w:color w:val="000000"/>
        </w:rPr>
        <w:t>办理时说明在“</w:t>
      </w:r>
      <w:r w:rsidRPr="00F91637">
        <w:rPr>
          <w:rFonts w:hint="eastAsia"/>
          <w:color w:val="000000"/>
        </w:rPr>
        <w:t>北京市公共资源交易服务通州区分平台</w:t>
      </w:r>
      <w:r>
        <w:rPr>
          <w:rFonts w:hint="eastAsia"/>
          <w:color w:val="000000"/>
        </w:rPr>
        <w:t>”使用，电子标需办理企业签章。</w:t>
      </w:r>
    </w:p>
    <w:p w:rsidR="00F91637" w:rsidRDefault="00F91637" w:rsidP="00F91637">
      <w:pPr>
        <w:rPr>
          <w:color w:val="000000"/>
        </w:rPr>
      </w:pPr>
      <w:r>
        <w:rPr>
          <w:rFonts w:hint="eastAsia"/>
        </w:rPr>
        <w:t>2、</w:t>
      </w:r>
      <w:r w:rsidRPr="00C326AA">
        <w:rPr>
          <w:rFonts w:hint="eastAsia"/>
          <w:color w:val="FF0000"/>
        </w:rPr>
        <w:t>支持已有</w:t>
      </w:r>
      <w:r w:rsidR="00480083">
        <w:rPr>
          <w:rFonts w:hint="eastAsia"/>
          <w:color w:val="FF0000"/>
        </w:rPr>
        <w:t>CA</w:t>
      </w:r>
      <w:r w:rsidRPr="00C326AA">
        <w:rPr>
          <w:rFonts w:hint="eastAsia"/>
          <w:color w:val="FF0000"/>
        </w:rPr>
        <w:t>情况</w:t>
      </w:r>
      <w:r>
        <w:rPr>
          <w:rFonts w:hint="eastAsia"/>
        </w:rPr>
        <w:t>：</w:t>
      </w:r>
      <w:r>
        <w:rPr>
          <w:rFonts w:ascii="Calibri" w:hAnsi="Calibri" w:cs="Calibri"/>
          <w:color w:val="333333"/>
          <w:szCs w:val="21"/>
          <w:shd w:val="clear" w:color="auto" w:fill="FFFFFF"/>
        </w:rPr>
        <w:t>北京工程建设交易信息网</w:t>
      </w:r>
      <w:r>
        <w:rPr>
          <w:rFonts w:ascii="Calibri" w:hAnsi="Calibri" w:cs="Calibri" w:hint="eastAsia"/>
          <w:color w:val="333333"/>
          <w:szCs w:val="21"/>
          <w:shd w:val="clear" w:color="auto" w:fill="FFFFFF"/>
        </w:rPr>
        <w:t>办理的北京</w:t>
      </w:r>
      <w:r w:rsidR="00480083">
        <w:rPr>
          <w:rFonts w:ascii="Calibri" w:hAnsi="Calibri" w:cs="Calibri" w:hint="eastAsia"/>
          <w:color w:val="333333"/>
          <w:szCs w:val="21"/>
          <w:shd w:val="clear" w:color="auto" w:fill="FFFFFF"/>
        </w:rPr>
        <w:t>CA</w:t>
      </w:r>
      <w:r>
        <w:rPr>
          <w:rFonts w:ascii="Calibri" w:hAnsi="Calibri" w:cs="Calibri" w:hint="eastAsia"/>
          <w:color w:val="333333"/>
          <w:szCs w:val="21"/>
          <w:shd w:val="clear" w:color="auto" w:fill="FFFFFF"/>
        </w:rPr>
        <w:t>（</w:t>
      </w:r>
      <w:r>
        <w:rPr>
          <w:rFonts w:ascii="Calibri" w:hAnsi="Calibri" w:cs="Calibri" w:hint="eastAsia"/>
          <w:color w:val="333333"/>
          <w:szCs w:val="21"/>
          <w:shd w:val="clear" w:color="auto" w:fill="FFFFFF"/>
        </w:rPr>
        <w:t>bj</w:t>
      </w:r>
      <w:r w:rsidR="00480083">
        <w:rPr>
          <w:rFonts w:ascii="Calibri" w:hAnsi="Calibri" w:cs="Calibri" w:hint="eastAsia"/>
          <w:color w:val="333333"/>
          <w:szCs w:val="21"/>
          <w:shd w:val="clear" w:color="auto" w:fill="FFFFFF"/>
        </w:rPr>
        <w:t>CA</w:t>
      </w:r>
      <w:r>
        <w:rPr>
          <w:rFonts w:ascii="Calibri" w:hAnsi="Calibri" w:cs="Calibri" w:hint="eastAsia"/>
          <w:color w:val="333333"/>
          <w:szCs w:val="21"/>
          <w:shd w:val="clear" w:color="auto" w:fill="FFFFFF"/>
        </w:rPr>
        <w:t>）及颐信</w:t>
      </w:r>
      <w:r w:rsidR="00480083">
        <w:rPr>
          <w:rFonts w:ascii="Calibri" w:hAnsi="Calibri" w:cs="Calibri" w:hint="eastAsia"/>
          <w:color w:val="333333"/>
          <w:szCs w:val="21"/>
          <w:shd w:val="clear" w:color="auto" w:fill="FFFFFF"/>
        </w:rPr>
        <w:t>CA</w:t>
      </w:r>
      <w:r>
        <w:rPr>
          <w:rFonts w:ascii="Calibri" w:hAnsi="Calibri" w:cs="Calibri"/>
          <w:color w:val="333333"/>
          <w:szCs w:val="21"/>
          <w:shd w:val="clear" w:color="auto" w:fill="FFFFFF"/>
        </w:rPr>
        <w:br/>
        <w:t xml:space="preserve">                    </w:t>
      </w:r>
      <w:r w:rsidRPr="00F91637">
        <w:rPr>
          <w:rFonts w:hint="eastAsia"/>
          <w:color w:val="000000"/>
        </w:rPr>
        <w:t>北京市公共资源交易服务平台</w:t>
      </w:r>
      <w:r>
        <w:rPr>
          <w:rFonts w:hint="eastAsia"/>
          <w:color w:val="000000"/>
        </w:rPr>
        <w:t>区县平台专用锁</w:t>
      </w:r>
    </w:p>
    <w:p w:rsidR="00F91637" w:rsidRDefault="00F91637" w:rsidP="00F91637">
      <w:pPr>
        <w:rPr>
          <w:color w:val="000000"/>
        </w:rPr>
      </w:pPr>
      <w:r>
        <w:rPr>
          <w:rFonts w:hint="eastAsia"/>
          <w:color w:val="000000"/>
        </w:rPr>
        <w:t xml:space="preserve"> </w:t>
      </w:r>
      <w:r>
        <w:rPr>
          <w:color w:val="000000"/>
        </w:rPr>
        <w:t xml:space="preserve">              </w:t>
      </w:r>
      <w:r w:rsidRPr="00D8700B">
        <w:rPr>
          <w:rFonts w:hint="eastAsia"/>
          <w:color w:val="FF0000"/>
        </w:rPr>
        <w:t>注：（北京市电子交易平台办理北京</w:t>
      </w:r>
      <w:r w:rsidR="00480083" w:rsidRPr="00D8700B">
        <w:rPr>
          <w:rFonts w:hint="eastAsia"/>
          <w:color w:val="FF0000"/>
        </w:rPr>
        <w:t>CA</w:t>
      </w:r>
      <w:r w:rsidRPr="00D8700B">
        <w:rPr>
          <w:rFonts w:hint="eastAsia"/>
          <w:color w:val="FF0000"/>
        </w:rPr>
        <w:t>锁无法使用）</w:t>
      </w:r>
    </w:p>
    <w:p w:rsidR="00480083" w:rsidRDefault="00480083" w:rsidP="00C326AA">
      <w:pPr>
        <w:pStyle w:val="a7"/>
        <w:numPr>
          <w:ilvl w:val="0"/>
          <w:numId w:val="2"/>
        </w:numPr>
        <w:ind w:firstLineChars="0"/>
        <w:rPr>
          <w:color w:val="000000"/>
        </w:rPr>
      </w:pPr>
      <w:r>
        <w:rPr>
          <w:color w:val="FF0000"/>
        </w:rPr>
        <w:t>CA</w:t>
      </w:r>
      <w:r w:rsidR="00F91637" w:rsidRPr="00C326AA">
        <w:rPr>
          <w:rFonts w:hint="eastAsia"/>
          <w:color w:val="FF0000"/>
        </w:rPr>
        <w:t>锁识别</w:t>
      </w:r>
      <w:r w:rsidR="00F91637" w:rsidRPr="00C326AA">
        <w:rPr>
          <w:rFonts w:hint="eastAsia"/>
          <w:color w:val="000000"/>
        </w:rPr>
        <w:t>：请查看北京市公共资源交易服务通州区分平台政府采购交易系统登录页面（</w:t>
      </w:r>
      <w:r w:rsidR="00C326AA" w:rsidRPr="001F4B92">
        <w:rPr>
          <w:color w:val="4472C4" w:themeColor="accent1"/>
          <w:u w:val="single"/>
        </w:rPr>
        <w:t>http://36.112.142.60/zfcg/</w:t>
      </w:r>
      <w:r w:rsidR="00F91637" w:rsidRPr="00C326AA">
        <w:rPr>
          <w:rFonts w:hint="eastAsia"/>
          <w:color w:val="000000"/>
        </w:rPr>
        <w:t>）</w:t>
      </w:r>
      <w:r w:rsidR="00C326AA" w:rsidRPr="00C326AA">
        <w:rPr>
          <w:rFonts w:hint="eastAsia"/>
          <w:color w:val="000000"/>
        </w:rPr>
        <w:t>温馨提示里操作手册或直接访问（</w:t>
      </w:r>
      <w:hyperlink r:id="rId7" w:history="1">
        <w:r w:rsidR="00C326AA" w:rsidRPr="00DF7ED8">
          <w:rPr>
            <w:rStyle w:val="a8"/>
          </w:rPr>
          <w:t>http://36.112.142.12/ggzy/xzzxwd/3348.jhtml</w:t>
        </w:r>
      </w:hyperlink>
      <w:r w:rsidR="00C326AA" w:rsidRPr="00C326AA">
        <w:rPr>
          <w:rFonts w:hint="eastAsia"/>
          <w:color w:val="000000"/>
        </w:rPr>
        <w:t>）</w:t>
      </w:r>
      <w:r w:rsidR="00C326AA">
        <w:rPr>
          <w:rFonts w:hint="eastAsia"/>
          <w:color w:val="000000"/>
        </w:rPr>
        <w:t>，下载</w:t>
      </w:r>
      <w:r>
        <w:rPr>
          <w:rFonts w:hint="eastAsia"/>
          <w:color w:val="000000"/>
        </w:rPr>
        <w:t>CA</w:t>
      </w:r>
      <w:r w:rsidR="00C326AA">
        <w:rPr>
          <w:rFonts w:hint="eastAsia"/>
          <w:color w:val="000000"/>
        </w:rPr>
        <w:t>识别手册。驱动下载温馨提示里</w:t>
      </w:r>
      <w:r>
        <w:rPr>
          <w:rFonts w:hint="eastAsia"/>
          <w:color w:val="000000"/>
        </w:rPr>
        <w:t>CA</w:t>
      </w:r>
      <w:r w:rsidR="00C326AA">
        <w:rPr>
          <w:rFonts w:hint="eastAsia"/>
          <w:color w:val="000000"/>
        </w:rPr>
        <w:t>程序环境或下载中心</w:t>
      </w:r>
      <w:r w:rsidR="00823A16">
        <w:rPr>
          <w:rFonts w:hint="eastAsia"/>
          <w:color w:val="000000"/>
        </w:rPr>
        <w:t>文件</w:t>
      </w:r>
      <w:r w:rsidR="00C326AA">
        <w:rPr>
          <w:rFonts w:hint="eastAsia"/>
          <w:color w:val="000000"/>
        </w:rPr>
        <w:t>下载</w:t>
      </w:r>
      <w:r>
        <w:rPr>
          <w:rFonts w:hint="eastAsia"/>
        </w:rPr>
        <w:t>CA</w:t>
      </w:r>
      <w:r w:rsidR="00C326AA">
        <w:rPr>
          <w:rFonts w:hint="eastAsia"/>
        </w:rPr>
        <w:t>相关驱动（</w:t>
      </w:r>
      <w:hyperlink r:id="rId8" w:history="1">
        <w:r w:rsidRPr="00DF7ED8">
          <w:rPr>
            <w:rStyle w:val="a8"/>
          </w:rPr>
          <w:t>http://36.112.142.12/ggzy/xzzxwd/1711.jhtml</w:t>
        </w:r>
      </w:hyperlink>
      <w:r w:rsidR="00C326AA">
        <w:rPr>
          <w:rFonts w:hint="eastAsia"/>
        </w:rPr>
        <w:t>）</w:t>
      </w:r>
      <w:r w:rsidR="00C326AA" w:rsidRPr="00C326AA">
        <w:rPr>
          <w:rFonts w:hint="eastAsia"/>
          <w:color w:val="000000"/>
        </w:rPr>
        <w:t>。</w:t>
      </w:r>
    </w:p>
    <w:p w:rsidR="00C326AA" w:rsidRPr="00C326AA" w:rsidRDefault="00480083" w:rsidP="00480083">
      <w:pPr>
        <w:pStyle w:val="a7"/>
        <w:ind w:left="360" w:firstLineChars="0" w:firstLine="0"/>
        <w:rPr>
          <w:color w:val="000000"/>
        </w:rPr>
      </w:pPr>
      <w:r w:rsidRPr="00480083">
        <w:rPr>
          <w:rFonts w:hint="eastAsia"/>
          <w:color w:val="FF0000"/>
        </w:rPr>
        <w:t>注：</w:t>
      </w:r>
      <w:r>
        <w:rPr>
          <w:rFonts w:hint="eastAsia"/>
          <w:color w:val="FF0000"/>
        </w:rPr>
        <w:t>使用本平台必须安装本平台提供CA驱动使用其他驱动后果自负</w:t>
      </w:r>
    </w:p>
    <w:p w:rsidR="00480083" w:rsidRPr="00480083" w:rsidRDefault="00C326AA" w:rsidP="00C326AA">
      <w:pPr>
        <w:pStyle w:val="a7"/>
        <w:numPr>
          <w:ilvl w:val="0"/>
          <w:numId w:val="2"/>
        </w:numPr>
        <w:ind w:firstLineChars="0"/>
      </w:pPr>
      <w:r w:rsidRPr="00C326AA">
        <w:rPr>
          <w:rFonts w:hint="eastAsia"/>
          <w:color w:val="FF0000"/>
        </w:rPr>
        <w:t>新用户注册</w:t>
      </w:r>
      <w:r>
        <w:rPr>
          <w:rFonts w:hint="eastAsia"/>
          <w:color w:val="000000"/>
        </w:rPr>
        <w:t>：点击登录界面</w:t>
      </w:r>
      <w:r w:rsidRPr="00C326AA">
        <w:rPr>
          <w:rFonts w:hint="eastAsia"/>
          <w:color w:val="000000"/>
        </w:rPr>
        <w:t>（</w:t>
      </w:r>
      <w:r w:rsidRPr="001F4B92">
        <w:rPr>
          <w:color w:val="4472C4" w:themeColor="accent1"/>
          <w:u w:val="single"/>
        </w:rPr>
        <w:t>http://36.112.142.60/zfcg/</w:t>
      </w:r>
      <w:r w:rsidRPr="00C326AA">
        <w:rPr>
          <w:rFonts w:hint="eastAsia"/>
          <w:color w:val="000000"/>
        </w:rPr>
        <w:t>）</w:t>
      </w:r>
      <w:r>
        <w:rPr>
          <w:rFonts w:hint="eastAsia"/>
          <w:color w:val="000000"/>
        </w:rPr>
        <w:t>新用户注册，单位名称必须</w:t>
      </w:r>
      <w:r w:rsidR="00480083">
        <w:rPr>
          <w:rFonts w:hint="eastAsia"/>
          <w:color w:val="000000"/>
        </w:rPr>
        <w:t>CA</w:t>
      </w:r>
      <w:r>
        <w:rPr>
          <w:color w:val="000000"/>
        </w:rPr>
        <w:t xml:space="preserve">        </w:t>
      </w:r>
      <w:r>
        <w:rPr>
          <w:rFonts w:hint="eastAsia"/>
          <w:color w:val="000000"/>
        </w:rPr>
        <w:t>锁自动识别，填写企业基本信息后点击注册，后必须完善企业基本信息（附件上传营业执照）提交，</w:t>
      </w:r>
      <w:r w:rsidR="00480083">
        <w:rPr>
          <w:rFonts w:hint="eastAsia"/>
          <w:color w:val="000000"/>
        </w:rPr>
        <w:t>未完善信息的单位需切换账号（公司中文全称）密码（注册</w:t>
      </w:r>
      <w:r w:rsidR="0006325A">
        <w:rPr>
          <w:rFonts w:hint="eastAsia"/>
          <w:color w:val="000000"/>
        </w:rPr>
        <w:t>时填写密码</w:t>
      </w:r>
      <w:r w:rsidR="00480083">
        <w:rPr>
          <w:rFonts w:hint="eastAsia"/>
          <w:color w:val="000000"/>
        </w:rPr>
        <w:t>）完善信息，</w:t>
      </w:r>
      <w:r>
        <w:rPr>
          <w:rFonts w:hint="eastAsia"/>
          <w:color w:val="000000"/>
        </w:rPr>
        <w:t>等待中心审核（</w:t>
      </w:r>
      <w:r w:rsidR="00480083">
        <w:rPr>
          <w:rFonts w:hint="eastAsia"/>
          <w:color w:val="000000"/>
        </w:rPr>
        <w:t>审核时限一个工作日内</w:t>
      </w:r>
      <w:r w:rsidR="00480083">
        <w:rPr>
          <w:color w:val="000000"/>
        </w:rPr>
        <w:t>16</w:t>
      </w:r>
      <w:r w:rsidR="00480083">
        <w:rPr>
          <w:rFonts w:hint="eastAsia"/>
          <w:color w:val="000000"/>
        </w:rPr>
        <w:t>:</w:t>
      </w:r>
      <w:r w:rsidR="00480083">
        <w:rPr>
          <w:color w:val="000000"/>
        </w:rPr>
        <w:t>30</w:t>
      </w:r>
      <w:r w:rsidR="00480083">
        <w:rPr>
          <w:rFonts w:hint="eastAsia"/>
          <w:color w:val="000000"/>
        </w:rPr>
        <w:t>前当日审核，应急电话：</w:t>
      </w:r>
      <w:r>
        <w:rPr>
          <w:rFonts w:hint="eastAsia"/>
          <w:color w:val="000000"/>
        </w:rPr>
        <w:t>6</w:t>
      </w:r>
      <w:r>
        <w:rPr>
          <w:color w:val="000000"/>
        </w:rPr>
        <w:t>1557059</w:t>
      </w:r>
      <w:r>
        <w:rPr>
          <w:rFonts w:hint="eastAsia"/>
          <w:color w:val="000000"/>
        </w:rPr>
        <w:t>）</w:t>
      </w:r>
    </w:p>
    <w:p w:rsidR="00480083" w:rsidRPr="00480083" w:rsidRDefault="00480083" w:rsidP="00C326AA">
      <w:pPr>
        <w:pStyle w:val="a7"/>
        <w:numPr>
          <w:ilvl w:val="0"/>
          <w:numId w:val="2"/>
        </w:numPr>
        <w:ind w:firstLineChars="0"/>
      </w:pPr>
      <w:r>
        <w:rPr>
          <w:color w:val="FF0000"/>
        </w:rPr>
        <w:t>CA</w:t>
      </w:r>
      <w:r>
        <w:rPr>
          <w:rFonts w:hint="eastAsia"/>
          <w:color w:val="FF0000"/>
        </w:rPr>
        <w:t>绑定：</w:t>
      </w:r>
      <w:r w:rsidRPr="00480083">
        <w:rPr>
          <w:rFonts w:hint="eastAsia"/>
        </w:rPr>
        <w:t>新用户</w:t>
      </w:r>
      <w:r>
        <w:rPr>
          <w:rFonts w:hint="eastAsia"/>
        </w:rPr>
        <w:t>注册所插CA锁自动绑定该账号、其他CA锁需要绑定需用注册CA锁登陆后，点击左上角CA管理，在只插新锁的情况下点击新增锁</w:t>
      </w:r>
      <w:r w:rsidR="0006325A">
        <w:rPr>
          <w:rFonts w:hint="eastAsia"/>
        </w:rPr>
        <w:t>识别CA锁信息后点击分配，即可绑定。</w:t>
      </w:r>
    </w:p>
    <w:p w:rsidR="0006325A" w:rsidRPr="0006325A" w:rsidRDefault="00480083" w:rsidP="0006325A">
      <w:pPr>
        <w:pStyle w:val="a7"/>
        <w:numPr>
          <w:ilvl w:val="0"/>
          <w:numId w:val="2"/>
        </w:numPr>
        <w:ind w:firstLineChars="0"/>
        <w:jc w:val="left"/>
      </w:pPr>
      <w:r>
        <w:rPr>
          <w:rFonts w:hint="eastAsia"/>
          <w:color w:val="FF0000"/>
        </w:rPr>
        <w:t>关注项目：</w:t>
      </w:r>
      <w:r w:rsidR="0006325A" w:rsidRPr="0006325A">
        <w:rPr>
          <w:rFonts w:hint="eastAsia"/>
        </w:rPr>
        <w:t>注册成功后</w:t>
      </w:r>
      <w:r w:rsidR="0006325A">
        <w:rPr>
          <w:rFonts w:hint="eastAsia"/>
        </w:rPr>
        <w:t>CA登陆（识别企业名称输入CA锁本身密码）</w:t>
      </w:r>
      <w:r w:rsidR="0006325A">
        <w:rPr>
          <w:rFonts w:hint="eastAsia"/>
          <w:color w:val="000000"/>
        </w:rPr>
        <w:t>登陆本平台进入项目大厅找到项目进行关注显示如下界面</w:t>
      </w:r>
      <w:r w:rsidR="0006325A">
        <w:rPr>
          <w:noProof/>
        </w:rPr>
        <w:drawing>
          <wp:inline distT="0" distB="0" distL="0" distR="0" wp14:anchorId="777FA59E" wp14:editId="65475CCA">
            <wp:extent cx="5274310" cy="143510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1435100"/>
                    </a:xfrm>
                    <a:prstGeom prst="rect">
                      <a:avLst/>
                    </a:prstGeom>
                  </pic:spPr>
                </pic:pic>
              </a:graphicData>
            </a:graphic>
          </wp:inline>
        </w:drawing>
      </w:r>
    </w:p>
    <w:p w:rsidR="00D8700B" w:rsidRDefault="0006325A" w:rsidP="0006325A">
      <w:pPr>
        <w:pStyle w:val="a7"/>
        <w:numPr>
          <w:ilvl w:val="0"/>
          <w:numId w:val="2"/>
        </w:numPr>
        <w:ind w:firstLineChars="0"/>
        <w:jc w:val="left"/>
      </w:pPr>
      <w:r>
        <w:rPr>
          <w:rFonts w:hint="eastAsia"/>
          <w:color w:val="FF0000"/>
        </w:rPr>
        <w:t>下载标书：</w:t>
      </w:r>
      <w:r w:rsidRPr="0006325A">
        <w:rPr>
          <w:rFonts w:hint="eastAsia"/>
        </w:rPr>
        <w:t>登录后进入我的投标项目</w:t>
      </w:r>
      <w:r>
        <w:rPr>
          <w:rFonts w:hint="eastAsia"/>
          <w:noProof/>
        </w:rPr>
        <w:t>进入已报名的该项目点击采购文件对应下载按钮</w:t>
      </w:r>
      <w:r w:rsidR="00D8700B">
        <w:rPr>
          <w:rFonts w:hint="eastAsia"/>
          <w:noProof/>
        </w:rPr>
        <w:t>下载采购文件（</w:t>
      </w:r>
      <w:r w:rsidR="00D8700B">
        <w:rPr>
          <w:noProof/>
        </w:rPr>
        <w:t>.</w:t>
      </w:r>
      <w:r w:rsidR="00D8700B">
        <w:rPr>
          <w:rFonts w:hint="eastAsia"/>
          <w:noProof/>
        </w:rPr>
        <w:t xml:space="preserve">GPZ格式 </w:t>
      </w:r>
      <w:r w:rsidR="00D8700B" w:rsidRPr="00D8700B">
        <w:rPr>
          <w:rFonts w:hint="eastAsia"/>
          <w:noProof/>
          <w:color w:val="FF0000"/>
        </w:rPr>
        <w:t>注：请妥善保管该电子文件报名截止则无法下载如有丢失请联系代理机构获取，该文件有下载公司标记禁止供应商私下共享</w:t>
      </w:r>
      <w:r w:rsidR="00D8700B">
        <w:rPr>
          <w:rFonts w:hint="eastAsia"/>
          <w:noProof/>
        </w:rPr>
        <w:t>），下载成功后状态栏变为绿色“已下载”字样。开标前请关注该页面如该项目有变更公告请重新下载招标文件或联系代理机构获取新的招标文件</w:t>
      </w:r>
      <w:r>
        <w:rPr>
          <w:noProof/>
        </w:rPr>
        <w:drawing>
          <wp:inline distT="0" distB="0" distL="0" distR="0" wp14:anchorId="688B0AF0" wp14:editId="04EA7FD4">
            <wp:extent cx="5274310" cy="1593850"/>
            <wp:effectExtent l="0" t="0" r="254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1593850"/>
                    </a:xfrm>
                    <a:prstGeom prst="rect">
                      <a:avLst/>
                    </a:prstGeom>
                  </pic:spPr>
                </pic:pic>
              </a:graphicData>
            </a:graphic>
          </wp:inline>
        </w:drawing>
      </w:r>
    </w:p>
    <w:p w:rsidR="00D8700B" w:rsidRDefault="00D8700B" w:rsidP="0006325A">
      <w:pPr>
        <w:pStyle w:val="a7"/>
        <w:numPr>
          <w:ilvl w:val="0"/>
          <w:numId w:val="2"/>
        </w:numPr>
        <w:ind w:firstLineChars="0"/>
        <w:jc w:val="left"/>
      </w:pPr>
      <w:r>
        <w:rPr>
          <w:rFonts w:hint="eastAsia"/>
          <w:color w:val="FF0000"/>
        </w:rPr>
        <w:lastRenderedPageBreak/>
        <w:t>线下报名：</w:t>
      </w:r>
      <w:r w:rsidRPr="00074066">
        <w:rPr>
          <w:rFonts w:hint="eastAsia"/>
        </w:rPr>
        <w:t>请携带</w:t>
      </w:r>
      <w:r w:rsidR="00074066" w:rsidRPr="00074066">
        <w:rPr>
          <w:rFonts w:hint="eastAsia"/>
        </w:rPr>
        <w:t>6关注页面截图及7下载标书截图</w:t>
      </w:r>
      <w:r w:rsidR="00074066">
        <w:rPr>
          <w:rFonts w:hint="eastAsia"/>
        </w:rPr>
        <w:t>到现场报名，报名后需代理在本平台进行报名确认</w:t>
      </w:r>
      <w:r w:rsidR="00F30BDD">
        <w:rPr>
          <w:rFonts w:hint="eastAsia"/>
        </w:rPr>
        <w:t>(</w:t>
      </w:r>
      <w:r w:rsidR="00074066">
        <w:rPr>
          <w:rFonts w:hint="eastAsia"/>
        </w:rPr>
        <w:t>开标前未确认则视同未报名，必要时可让代理提供报名确认截图）</w:t>
      </w:r>
      <w:r w:rsidR="00074066">
        <w:br/>
      </w:r>
      <w:r w:rsidR="00074066">
        <w:rPr>
          <w:noProof/>
        </w:rPr>
        <w:drawing>
          <wp:inline distT="0" distB="0" distL="0" distR="0" wp14:anchorId="4B31168F" wp14:editId="4D7FC33C">
            <wp:extent cx="5770245" cy="1314450"/>
            <wp:effectExtent l="0" t="0" r="190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84808" cy="1317767"/>
                    </a:xfrm>
                    <a:prstGeom prst="rect">
                      <a:avLst/>
                    </a:prstGeom>
                  </pic:spPr>
                </pic:pic>
              </a:graphicData>
            </a:graphic>
          </wp:inline>
        </w:drawing>
      </w:r>
    </w:p>
    <w:p w:rsidR="001A08D7" w:rsidRPr="001A08D7" w:rsidRDefault="001F4B92" w:rsidP="001A08D7">
      <w:pPr>
        <w:pStyle w:val="a7"/>
        <w:numPr>
          <w:ilvl w:val="0"/>
          <w:numId w:val="2"/>
        </w:numPr>
        <w:ind w:firstLineChars="0"/>
        <w:jc w:val="left"/>
      </w:pPr>
      <w:r>
        <w:rPr>
          <w:rFonts w:hint="eastAsia"/>
          <w:color w:val="FF0000"/>
        </w:rPr>
        <w:t>下载、安装</w:t>
      </w:r>
      <w:r w:rsidR="00D8700B" w:rsidRPr="00D8700B">
        <w:rPr>
          <w:rFonts w:hint="eastAsia"/>
          <w:color w:val="FF0000"/>
        </w:rPr>
        <w:t>电子投标文件</w:t>
      </w:r>
      <w:r>
        <w:rPr>
          <w:rFonts w:hint="eastAsia"/>
          <w:color w:val="FF0000"/>
        </w:rPr>
        <w:t>编制工具</w:t>
      </w:r>
      <w:r w:rsidR="00D8700B" w:rsidRPr="00D8700B">
        <w:rPr>
          <w:rFonts w:hint="eastAsia"/>
          <w:color w:val="FF0000"/>
        </w:rPr>
        <w:t>：</w:t>
      </w:r>
      <w:r w:rsidR="00074066" w:rsidRPr="00074066">
        <w:rPr>
          <w:rFonts w:hint="eastAsia"/>
        </w:rPr>
        <w:t>需下载</w:t>
      </w:r>
      <w:r w:rsidR="00074066">
        <w:rPr>
          <w:rFonts w:hint="eastAsia"/>
          <w:color w:val="000000"/>
        </w:rPr>
        <w:t>和代理制作招标文件相同版本投标文件编制工具</w:t>
      </w:r>
      <w:r>
        <w:rPr>
          <w:rFonts w:hint="eastAsia"/>
          <w:color w:val="000000"/>
        </w:rPr>
        <w:t>（老版1</w:t>
      </w:r>
      <w:r>
        <w:rPr>
          <w:color w:val="000000"/>
        </w:rPr>
        <w:t>250</w:t>
      </w:r>
      <w:r>
        <w:rPr>
          <w:rFonts w:hint="eastAsia"/>
          <w:color w:val="000000"/>
        </w:rPr>
        <w:t>：</w:t>
      </w:r>
      <w:r w:rsidRPr="001F4B92">
        <w:rPr>
          <w:color w:val="4472C4" w:themeColor="accent1"/>
          <w:u w:val="single"/>
        </w:rPr>
        <w:t>http://36.112.142.12/ggzy/xzzxrj/3588.jhtml</w:t>
      </w:r>
      <w:r>
        <w:rPr>
          <w:color w:val="000000"/>
        </w:rPr>
        <w:t>;</w:t>
      </w:r>
      <w:r>
        <w:rPr>
          <w:rFonts w:hint="eastAsia"/>
          <w:color w:val="000000"/>
        </w:rPr>
        <w:t>新版1</w:t>
      </w:r>
      <w:r>
        <w:rPr>
          <w:color w:val="000000"/>
        </w:rPr>
        <w:t>490</w:t>
      </w:r>
      <w:r>
        <w:rPr>
          <w:rFonts w:hint="eastAsia"/>
          <w:color w:val="000000"/>
        </w:rPr>
        <w:t xml:space="preserve"> ：</w:t>
      </w:r>
      <w:hyperlink r:id="rId12" w:history="1">
        <w:r w:rsidRPr="00DF7ED8">
          <w:rPr>
            <w:rStyle w:val="a8"/>
          </w:rPr>
          <w:t>http://36.112.142.12/ggzy/xzzxrj/4571.jhtml</w:t>
        </w:r>
        <w:r w:rsidRPr="00DF7ED8">
          <w:rPr>
            <w:rStyle w:val="a8"/>
            <w:rFonts w:hint="eastAsia"/>
          </w:rPr>
          <w:t>)。</w:t>
        </w:r>
        <w:r w:rsidRPr="001F4B92">
          <w:rPr>
            <w:rStyle w:val="a8"/>
            <w:rFonts w:hint="eastAsia"/>
            <w:color w:val="auto"/>
            <w:u w:val="none"/>
          </w:rPr>
          <w:t>安装前需要按照3</w:t>
        </w:r>
      </w:hyperlink>
      <w:r>
        <w:rPr>
          <w:rFonts w:hint="eastAsia"/>
          <w:color w:val="000000"/>
        </w:rPr>
        <w:t>、CA识别步骤将盖章所需要的CA锁在本平台交易系统识别，关闭电脑管家、3</w:t>
      </w:r>
      <w:r>
        <w:rPr>
          <w:color w:val="000000"/>
        </w:rPr>
        <w:t>60</w:t>
      </w:r>
      <w:r>
        <w:rPr>
          <w:rFonts w:hint="eastAsia"/>
          <w:color w:val="000000"/>
        </w:rPr>
        <w:t>、杀毒软件、电脑本身防火墙等软件右键管理员进行本程序安装。</w:t>
      </w:r>
    </w:p>
    <w:p w:rsidR="001A08D7" w:rsidRDefault="001A08D7" w:rsidP="001A08D7">
      <w:pPr>
        <w:pStyle w:val="a7"/>
        <w:numPr>
          <w:ilvl w:val="0"/>
          <w:numId w:val="2"/>
        </w:numPr>
        <w:ind w:firstLineChars="0"/>
        <w:jc w:val="left"/>
      </w:pPr>
      <w:r w:rsidRPr="001F4B92">
        <w:rPr>
          <w:rFonts w:hint="eastAsia"/>
          <w:color w:val="FF0000"/>
        </w:rPr>
        <w:t>制作</w:t>
      </w:r>
      <w:r>
        <w:rPr>
          <w:rFonts w:hint="eastAsia"/>
          <w:color w:val="FF0000"/>
        </w:rPr>
        <w:t>电子标书：</w:t>
      </w:r>
      <w:r w:rsidRPr="00F11E8B">
        <w:rPr>
          <w:rFonts w:hint="eastAsia"/>
        </w:rPr>
        <w:t>打开软件、新建、选择下载好的电子招标文件（.GP</w:t>
      </w:r>
      <w:r>
        <w:rPr>
          <w:rFonts w:hint="eastAsia"/>
        </w:rPr>
        <w:t>Z</w:t>
      </w:r>
      <w:r w:rsidRPr="00F11E8B">
        <w:rPr>
          <w:rFonts w:hint="eastAsia"/>
        </w:rPr>
        <w:t>格式文件）</w:t>
      </w:r>
      <w:r>
        <w:rPr>
          <w:rFonts w:hint="eastAsia"/>
        </w:rPr>
        <w:t>新建投标文件，基本信息CA锁读取</w:t>
      </w:r>
      <w:r w:rsidR="00F85DBB">
        <w:rPr>
          <w:rFonts w:hint="eastAsia"/>
        </w:rPr>
        <w:t>。小微企业金额：非联合体直接填写报价金额，</w:t>
      </w:r>
      <w:r w:rsidR="00F85DBB" w:rsidRPr="00F85DBB">
        <w:rPr>
          <w:rFonts w:hint="eastAsia"/>
        </w:rPr>
        <w:t>联合体</w:t>
      </w:r>
      <w:r w:rsidR="00F85DBB">
        <w:rPr>
          <w:rFonts w:hint="eastAsia"/>
        </w:rPr>
        <w:t>涉及小微的</w:t>
      </w:r>
      <w:r w:rsidR="00F85DBB" w:rsidRPr="00F85DBB">
        <w:rPr>
          <w:rFonts w:hint="eastAsia"/>
        </w:rPr>
        <w:t>根据</w:t>
      </w:r>
      <w:r w:rsidR="00F85DBB">
        <w:rPr>
          <w:rFonts w:hint="eastAsia"/>
        </w:rPr>
        <w:t>相关</w:t>
      </w:r>
      <w:r w:rsidR="00F85DBB" w:rsidRPr="00F85DBB">
        <w:rPr>
          <w:rFonts w:hint="eastAsia"/>
        </w:rPr>
        <w:t>法律法规规定算法填写小微企业金额</w:t>
      </w:r>
      <w:r w:rsidR="00F85DBB">
        <w:rPr>
          <w:rFonts w:hint="eastAsia"/>
        </w:rPr>
        <w:t>。</w:t>
      </w:r>
      <w:r>
        <w:rPr>
          <w:rFonts w:hint="eastAsia"/>
        </w:rPr>
        <w:t>点击导出招标文件获取招标文件（包括招标清单）制作相关文件导入投标文件编制工具。</w:t>
      </w:r>
      <w:r>
        <w:rPr>
          <w:noProof/>
        </w:rPr>
        <w:drawing>
          <wp:inline distT="0" distB="0" distL="0" distR="0" wp14:anchorId="3038D485" wp14:editId="0F3DD0E1">
            <wp:extent cx="5892022" cy="157480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04663" cy="1578179"/>
                    </a:xfrm>
                    <a:prstGeom prst="rect">
                      <a:avLst/>
                    </a:prstGeom>
                  </pic:spPr>
                </pic:pic>
              </a:graphicData>
            </a:graphic>
          </wp:inline>
        </w:drawing>
      </w:r>
    </w:p>
    <w:p w:rsidR="001A08D7" w:rsidRDefault="001A08D7" w:rsidP="001A08D7">
      <w:pPr>
        <w:pStyle w:val="a7"/>
        <w:ind w:left="502" w:firstLineChars="0" w:firstLine="0"/>
        <w:jc w:val="left"/>
        <w:rPr>
          <w:color w:val="000000"/>
        </w:rPr>
      </w:pPr>
      <w:r>
        <w:rPr>
          <w:rFonts w:hint="eastAsia"/>
          <w:color w:val="000000"/>
        </w:rPr>
        <w:t>投标文件（商务文件、技术文件、投标清单（包括两种格式PDF和EXCEL）、答疑文件）只能导入一个文件，多次导入只会覆盖前面文件。</w:t>
      </w:r>
    </w:p>
    <w:p w:rsidR="00823A16" w:rsidRDefault="001A08D7" w:rsidP="00823A16">
      <w:pPr>
        <w:pStyle w:val="a7"/>
        <w:numPr>
          <w:ilvl w:val="0"/>
          <w:numId w:val="2"/>
        </w:numPr>
        <w:ind w:left="426" w:firstLineChars="0"/>
        <w:jc w:val="left"/>
      </w:pPr>
      <w:r w:rsidRPr="00823A16">
        <w:rPr>
          <w:color w:val="FF0000"/>
        </w:rPr>
        <w:t>签章：</w:t>
      </w:r>
      <w:r w:rsidRPr="00823A16">
        <w:t>支持</w:t>
      </w:r>
      <w:r w:rsidR="00823A16" w:rsidRPr="00823A16">
        <w:rPr>
          <w:rFonts w:hint="eastAsia"/>
        </w:rPr>
        <w:t>1、2描述CA锁</w:t>
      </w:r>
      <w:r w:rsidR="00823A16">
        <w:rPr>
          <w:rFonts w:hint="eastAsia"/>
        </w:rPr>
        <w:t>必须按3操作后才能签章</w:t>
      </w:r>
      <w:r w:rsidR="00991E0F">
        <w:rPr>
          <w:rFonts w:hint="eastAsia"/>
        </w:rPr>
        <w:t>，本平台要求至少企业公章必须电子签章，其他按照代理要求</w:t>
      </w:r>
      <w:r w:rsidR="00F85DBB">
        <w:rPr>
          <w:rFonts w:hint="eastAsia"/>
        </w:rPr>
        <w:t>进行电子签章</w:t>
      </w:r>
      <w:r w:rsidR="00823A16">
        <w:br/>
      </w:r>
      <w:r w:rsidR="00823A16" w:rsidRPr="00823A16">
        <w:rPr>
          <w:rFonts w:hint="eastAsia"/>
          <w:color w:val="FF0000"/>
        </w:rPr>
        <w:t>注：（北京市电子交易平台办理北京CA锁无法使用</w:t>
      </w:r>
      <w:r w:rsidR="00823A16">
        <w:rPr>
          <w:color w:val="FF0000"/>
        </w:rPr>
        <w:t>）</w:t>
      </w:r>
    </w:p>
    <w:p w:rsidR="00F85DBB" w:rsidRDefault="00823A16" w:rsidP="00823A16">
      <w:pPr>
        <w:pStyle w:val="a7"/>
        <w:numPr>
          <w:ilvl w:val="0"/>
          <w:numId w:val="2"/>
        </w:numPr>
        <w:ind w:firstLineChars="0"/>
        <w:jc w:val="left"/>
      </w:pPr>
      <w:r w:rsidRPr="00823A16">
        <w:rPr>
          <w:rFonts w:hint="eastAsia"/>
          <w:color w:val="FF0000"/>
        </w:rPr>
        <w:t>加密</w:t>
      </w:r>
      <w:r w:rsidR="009628EC">
        <w:rPr>
          <w:rFonts w:hint="eastAsia"/>
          <w:color w:val="FF0000"/>
        </w:rPr>
        <w:t>、</w:t>
      </w:r>
      <w:r w:rsidRPr="00823A16">
        <w:rPr>
          <w:rFonts w:hint="eastAsia"/>
          <w:color w:val="FF0000"/>
        </w:rPr>
        <w:t>生成文件</w:t>
      </w:r>
      <w:r>
        <w:rPr>
          <w:rFonts w:hint="eastAsia"/>
          <w:color w:val="FF0000"/>
        </w:rPr>
        <w:t>：</w:t>
      </w:r>
      <w:r>
        <w:rPr>
          <w:rFonts w:hint="eastAsia"/>
        </w:rPr>
        <w:t>需要插CA锁（企业</w:t>
      </w:r>
      <w:r w:rsidR="00F30BDD">
        <w:rPr>
          <w:rFonts w:hint="eastAsia"/>
        </w:rPr>
        <w:t>主、副</w:t>
      </w:r>
      <w:r>
        <w:rPr>
          <w:rFonts w:hint="eastAsia"/>
        </w:rPr>
        <w:t>CA</w:t>
      </w:r>
      <w:r w:rsidR="00F30BDD">
        <w:rPr>
          <w:rFonts w:hint="eastAsia"/>
        </w:rPr>
        <w:t>锁</w:t>
      </w:r>
      <w:r>
        <w:rPr>
          <w:rFonts w:hint="eastAsia"/>
        </w:rPr>
        <w:t>或项目经理个人CA）</w:t>
      </w:r>
      <w:r w:rsidR="00F93ED2">
        <w:rPr>
          <w:rFonts w:hint="eastAsia"/>
        </w:rPr>
        <w:t>点击生成文件输入密码进行加密操作（如提示远程主机关闭了连接重复9操作即可），最终生成未加密的投标标文件（.</w:t>
      </w:r>
      <w:r w:rsidR="00F93ED2">
        <w:t>GPT2）</w:t>
      </w:r>
      <w:r w:rsidR="00F93ED2">
        <w:rPr>
          <w:rFonts w:hint="eastAsia"/>
        </w:rPr>
        <w:t>和加密的投标文件（</w:t>
      </w:r>
      <w:r w:rsidR="00F93ED2">
        <w:t>.</w:t>
      </w:r>
      <w:r w:rsidR="00F93ED2">
        <w:rPr>
          <w:rFonts w:hint="eastAsia"/>
        </w:rPr>
        <w:t>GPT</w:t>
      </w:r>
      <w:r w:rsidR="009628EC" w:rsidRPr="009628EC">
        <w:rPr>
          <w:rFonts w:hint="eastAsia"/>
          <w:color w:val="FF0000"/>
        </w:rPr>
        <w:t>注：</w:t>
      </w:r>
      <w:r w:rsidR="00F93ED2" w:rsidRPr="009628EC">
        <w:rPr>
          <w:rFonts w:hint="eastAsia"/>
          <w:color w:val="FF0000"/>
        </w:rPr>
        <w:t>如有3</w:t>
      </w:r>
      <w:r w:rsidR="00F93ED2" w:rsidRPr="009628EC">
        <w:rPr>
          <w:color w:val="FF0000"/>
        </w:rPr>
        <w:t>60</w:t>
      </w:r>
      <w:r w:rsidR="00F93ED2" w:rsidRPr="009628EC">
        <w:rPr>
          <w:rFonts w:hint="eastAsia"/>
          <w:color w:val="FF0000"/>
        </w:rPr>
        <w:t>压缩该文件</w:t>
      </w:r>
      <w:r w:rsidR="009628EC">
        <w:rPr>
          <w:rFonts w:hint="eastAsia"/>
          <w:color w:val="FF0000"/>
        </w:rPr>
        <w:t>可能</w:t>
      </w:r>
      <w:r w:rsidR="00F93ED2" w:rsidRPr="009628EC">
        <w:rPr>
          <w:rFonts w:hint="eastAsia"/>
          <w:color w:val="FF0000"/>
        </w:rPr>
        <w:t>会被显示为压缩包</w:t>
      </w:r>
      <w:r w:rsidR="009628EC" w:rsidRPr="009628EC">
        <w:rPr>
          <w:rFonts w:hint="eastAsia"/>
          <w:color w:val="FF0000"/>
        </w:rPr>
        <w:t>不影响投标</w:t>
      </w:r>
      <w:r w:rsidR="00F93ED2">
        <w:rPr>
          <w:rFonts w:hint="eastAsia"/>
        </w:rPr>
        <w:t>）</w:t>
      </w:r>
    </w:p>
    <w:p w:rsidR="00823A16" w:rsidRPr="00F85DBB" w:rsidRDefault="00F85DBB" w:rsidP="00F85DBB">
      <w:pPr>
        <w:widowControl/>
        <w:jc w:val="left"/>
      </w:pPr>
      <w:r>
        <w:br w:type="page"/>
      </w:r>
    </w:p>
    <w:p w:rsidR="00F30BDD" w:rsidRPr="00F30BDD" w:rsidRDefault="009628EC" w:rsidP="00F30BDD">
      <w:pPr>
        <w:pStyle w:val="a7"/>
        <w:numPr>
          <w:ilvl w:val="0"/>
          <w:numId w:val="2"/>
        </w:numPr>
        <w:ind w:firstLineChars="0"/>
        <w:jc w:val="left"/>
        <w:rPr>
          <w:color w:val="FF0000"/>
        </w:rPr>
      </w:pPr>
      <w:r>
        <w:rPr>
          <w:rFonts w:hint="eastAsia"/>
          <w:color w:val="FF0000"/>
        </w:rPr>
        <w:lastRenderedPageBreak/>
        <w:t>上传文件：</w:t>
      </w:r>
      <w:r w:rsidRPr="009628EC">
        <w:rPr>
          <w:rFonts w:hint="eastAsia"/>
        </w:rPr>
        <w:t>登陆</w:t>
      </w:r>
      <w:r>
        <w:rPr>
          <w:rFonts w:hint="eastAsia"/>
        </w:rPr>
        <w:t>本平台交易系统（</w:t>
      </w:r>
      <w:r w:rsidRPr="001F4B92">
        <w:rPr>
          <w:color w:val="4472C4" w:themeColor="accent1"/>
          <w:u w:val="single"/>
        </w:rPr>
        <w:t>http://36.112.142.60/zfcg</w:t>
      </w:r>
      <w:r>
        <w:rPr>
          <w:rFonts w:hint="eastAsia"/>
        </w:rPr>
        <w:t>）后打开到我的投标项目进入该项目点击</w:t>
      </w:r>
      <w:r w:rsidRPr="009628EC">
        <w:rPr>
          <w:rFonts w:hint="eastAsia"/>
        </w:rPr>
        <w:t>递交投标</w:t>
      </w:r>
      <w:r w:rsidRPr="009628EC">
        <w:t>/响应文件</w:t>
      </w:r>
      <w:r>
        <w:rPr>
          <w:rFonts w:hint="eastAsia"/>
        </w:rPr>
        <w:t>对应操作的递交按钮</w:t>
      </w:r>
      <w:r w:rsidR="00F30BDD">
        <w:rPr>
          <w:rFonts w:hint="eastAsia"/>
        </w:rPr>
        <w:t>显示为下图所示“撤回下载”时为递交成功。注：必须递交加密文件（.GPT）若递交其他文件或未加密（.</w:t>
      </w:r>
      <w:r w:rsidR="00F30BDD">
        <w:t>GPT2）</w:t>
      </w:r>
      <w:r w:rsidR="00F30BDD">
        <w:rPr>
          <w:rFonts w:hint="eastAsia"/>
        </w:rPr>
        <w:t>修改为.</w:t>
      </w:r>
      <w:r w:rsidR="00F30BDD">
        <w:t>GPT</w:t>
      </w:r>
      <w:r w:rsidR="00F30BDD">
        <w:rPr>
          <w:rFonts w:hint="eastAsia"/>
        </w:rPr>
        <w:t>格式文件则会导致开标现场无法解密。</w:t>
      </w:r>
      <w:bookmarkStart w:id="1" w:name="_MON_1697615573"/>
      <w:bookmarkEnd w:id="1"/>
      <w:r w:rsidR="00661E72">
        <w:object w:dxaOrig="8670" w:dyaOrig="13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686.5pt" o:ole="">
            <v:imagedata r:id="rId14" o:title=""/>
          </v:shape>
          <o:OLEObject Type="Embed" ProgID="Word.Document.12" ShapeID="_x0000_i1025" DrawAspect="Content" ObjectID="_1697623401" r:id="rId15">
            <o:FieldCodes>\s</o:FieldCodes>
          </o:OLEObject>
        </w:object>
      </w:r>
      <w:r>
        <w:rPr>
          <w:noProof/>
        </w:rPr>
        <w:drawing>
          <wp:inline distT="0" distB="0" distL="0" distR="0" wp14:anchorId="5C078284" wp14:editId="587190DE">
            <wp:extent cx="5274310" cy="177165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4310" cy="1771650"/>
                    </a:xfrm>
                    <a:prstGeom prst="rect">
                      <a:avLst/>
                    </a:prstGeom>
                  </pic:spPr>
                </pic:pic>
              </a:graphicData>
            </a:graphic>
          </wp:inline>
        </w:drawing>
      </w:r>
    </w:p>
    <w:p w:rsidR="00F30BDD" w:rsidRPr="00F30BDD" w:rsidRDefault="00F30BDD" w:rsidP="00F30BDD">
      <w:pPr>
        <w:pStyle w:val="a7"/>
        <w:numPr>
          <w:ilvl w:val="0"/>
          <w:numId w:val="2"/>
        </w:numPr>
        <w:ind w:firstLineChars="0"/>
        <w:jc w:val="left"/>
        <w:rPr>
          <w:color w:val="FF0000"/>
        </w:rPr>
      </w:pPr>
      <w:r>
        <w:rPr>
          <w:rFonts w:hint="eastAsia"/>
          <w:color w:val="FF0000"/>
        </w:rPr>
        <w:t>开标：</w:t>
      </w:r>
      <w:r w:rsidRPr="00F30BDD">
        <w:rPr>
          <w:rFonts w:hint="eastAsia"/>
        </w:rPr>
        <w:t>需要携带加密时使用的CA锁</w:t>
      </w:r>
      <w:r>
        <w:rPr>
          <w:rFonts w:hint="eastAsia"/>
        </w:rPr>
        <w:t>及代理所要求的纸质材料，如带错CA锁</w:t>
      </w:r>
      <w:r w:rsidR="00991E0F">
        <w:rPr>
          <w:rFonts w:hint="eastAsia"/>
        </w:rPr>
        <w:t>或未携带CA锁</w:t>
      </w:r>
      <w:r>
        <w:rPr>
          <w:rFonts w:hint="eastAsia"/>
        </w:rPr>
        <w:t>则文件无法解密，视同放弃投标。</w:t>
      </w:r>
    </w:p>
    <w:sectPr w:rsidR="00F30BDD" w:rsidRPr="00F30B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79D" w:rsidRDefault="00E1279D" w:rsidP="00F91637">
      <w:r>
        <w:separator/>
      </w:r>
    </w:p>
  </w:endnote>
  <w:endnote w:type="continuationSeparator" w:id="0">
    <w:p w:rsidR="00E1279D" w:rsidRDefault="00E1279D" w:rsidP="00F91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79D" w:rsidRDefault="00E1279D" w:rsidP="00F91637">
      <w:r>
        <w:separator/>
      </w:r>
    </w:p>
  </w:footnote>
  <w:footnote w:type="continuationSeparator" w:id="0">
    <w:p w:rsidR="00E1279D" w:rsidRDefault="00E1279D" w:rsidP="00F91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D2878"/>
    <w:multiLevelType w:val="hybridMultilevel"/>
    <w:tmpl w:val="CCD484FE"/>
    <w:lvl w:ilvl="0" w:tplc="0428E0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1277D32"/>
    <w:multiLevelType w:val="hybridMultilevel"/>
    <w:tmpl w:val="5E7667EE"/>
    <w:lvl w:ilvl="0" w:tplc="A5808CF0">
      <w:start w:val="3"/>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DF3"/>
    <w:rsid w:val="0006325A"/>
    <w:rsid w:val="00074066"/>
    <w:rsid w:val="001A08D7"/>
    <w:rsid w:val="001B5D1F"/>
    <w:rsid w:val="001F4B92"/>
    <w:rsid w:val="00480083"/>
    <w:rsid w:val="00661E72"/>
    <w:rsid w:val="00744DF3"/>
    <w:rsid w:val="007B08D0"/>
    <w:rsid w:val="00823A16"/>
    <w:rsid w:val="009628EC"/>
    <w:rsid w:val="00991E0F"/>
    <w:rsid w:val="00A7558E"/>
    <w:rsid w:val="00B17658"/>
    <w:rsid w:val="00C326AA"/>
    <w:rsid w:val="00D8700B"/>
    <w:rsid w:val="00E1279D"/>
    <w:rsid w:val="00F11E8B"/>
    <w:rsid w:val="00F30BDD"/>
    <w:rsid w:val="00F85DBB"/>
    <w:rsid w:val="00F91637"/>
    <w:rsid w:val="00F93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BE1F8E-219E-4CEF-A403-94BCA5350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63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91637"/>
    <w:rPr>
      <w:sz w:val="18"/>
      <w:szCs w:val="18"/>
    </w:rPr>
  </w:style>
  <w:style w:type="paragraph" w:styleId="a5">
    <w:name w:val="footer"/>
    <w:basedOn w:val="a"/>
    <w:link w:val="a6"/>
    <w:uiPriority w:val="99"/>
    <w:unhideWhenUsed/>
    <w:rsid w:val="00F91637"/>
    <w:pPr>
      <w:tabs>
        <w:tab w:val="center" w:pos="4153"/>
        <w:tab w:val="right" w:pos="8306"/>
      </w:tabs>
      <w:snapToGrid w:val="0"/>
      <w:jc w:val="left"/>
    </w:pPr>
    <w:rPr>
      <w:sz w:val="18"/>
      <w:szCs w:val="18"/>
    </w:rPr>
  </w:style>
  <w:style w:type="character" w:customStyle="1" w:styleId="a6">
    <w:name w:val="页脚 字符"/>
    <w:basedOn w:val="a0"/>
    <w:link w:val="a5"/>
    <w:uiPriority w:val="99"/>
    <w:rsid w:val="00F91637"/>
    <w:rPr>
      <w:sz w:val="18"/>
      <w:szCs w:val="18"/>
    </w:rPr>
  </w:style>
  <w:style w:type="paragraph" w:styleId="a7">
    <w:name w:val="List Paragraph"/>
    <w:basedOn w:val="a"/>
    <w:uiPriority w:val="34"/>
    <w:qFormat/>
    <w:rsid w:val="00F91637"/>
    <w:pPr>
      <w:ind w:firstLineChars="200" w:firstLine="420"/>
    </w:pPr>
  </w:style>
  <w:style w:type="character" w:styleId="a8">
    <w:name w:val="Hyperlink"/>
    <w:basedOn w:val="a0"/>
    <w:uiPriority w:val="99"/>
    <w:unhideWhenUsed/>
    <w:rsid w:val="00C326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36.112.142.12/ggzy/xzzxwd/1711.jhtml"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36.112.142.12/ggzy/xzzxwd/3348.jhtml" TargetMode="External"/><Relationship Id="rId12" Type="http://schemas.openxmlformats.org/officeDocument/2006/relationships/hyperlink" Target="http://36.112.142.12/ggzy/xzzxrj/4571.jhtml)&#12290;&#23433;&#35013;&#21069;&#38656;&#35201;&#25353;&#29031;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package" Target="embeddings/Microsoft_Word___.docx"/><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5</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hanjc-glodon-pc</dc:creator>
  <cp:keywords/>
  <dc:description/>
  <cp:lastModifiedBy>hanjc-glodon-pc</cp:lastModifiedBy>
  <cp:revision>5</cp:revision>
  <dcterms:created xsi:type="dcterms:W3CDTF">2021-11-04T12:04:00Z</dcterms:created>
  <dcterms:modified xsi:type="dcterms:W3CDTF">2021-11-05T05:17:00Z</dcterms:modified>
</cp:coreProperties>
</file>